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030A5" w:rsidRPr="00D030A5">
        <w:rPr>
          <w:rFonts w:ascii="Verdana" w:hAnsi="Verdana"/>
          <w:b/>
          <w:sz w:val="18"/>
          <w:szCs w:val="18"/>
        </w:rPr>
        <w:t>„Oprava propustků na trati Frýdek-Místek - Český Těšín“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30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30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30A5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C02FBC-9C51-4560-868F-683DE0198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2022-03-25T09:48:00Z</dcterms:modified>
</cp:coreProperties>
</file>